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Pr="00C071D2" w:rsidRDefault="00E01694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</w:pP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Exercice </w:t>
      </w:r>
      <w:r w:rsidR="00C071D2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1</w:t>
      </w: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 </w:t>
      </w:r>
      <w:r w:rsidRPr="00C071D2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: </w:t>
      </w:r>
      <w:r w:rsidR="00C071D2" w:rsidRPr="00C071D2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Auto-école Diabolo</w:t>
      </w:r>
    </w:p>
    <w:p w:rsidR="00633A6D" w:rsidRPr="00C071D2" w:rsidRDefault="00633A6D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</w:pPr>
    </w:p>
    <w:p w:rsidR="00C071D2" w:rsidRPr="00C071D2" w:rsidRDefault="00C071D2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027973"/>
          <w:spacing w:val="4"/>
          <w:sz w:val="22"/>
          <w:szCs w:val="22"/>
        </w:rPr>
      </w:pPr>
      <w:r w:rsidRPr="00C071D2">
        <w:rPr>
          <w:rFonts w:ascii="Lucida Bright" w:hAnsi="Lucida Bright"/>
          <w:noProof/>
          <w:sz w:val="22"/>
          <w:szCs w:val="22"/>
        </w:rPr>
        <w:drawing>
          <wp:anchor distT="0" distB="0" distL="0" distR="0" simplePos="0" relativeHeight="251660288" behindDoc="1" locked="0" layoutInCell="0" allowOverlap="1">
            <wp:simplePos x="0" y="0"/>
            <wp:positionH relativeFrom="column">
              <wp:posOffset>-6350</wp:posOffset>
            </wp:positionH>
            <wp:positionV relativeFrom="paragraph">
              <wp:posOffset>888365</wp:posOffset>
            </wp:positionV>
            <wp:extent cx="1574800" cy="2222500"/>
            <wp:effectExtent l="19050" t="0" r="6350" b="0"/>
            <wp:wrapThrough wrapText="bothSides">
              <wp:wrapPolygon edited="0">
                <wp:start x="-261" y="0"/>
                <wp:lineTo x="-261" y="21477"/>
                <wp:lineTo x="21687" y="21477"/>
                <wp:lineTo x="21687" y="0"/>
                <wp:lineTo x="-261" y="0"/>
              </wp:wrapPolygon>
            </wp:wrapThrough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222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71D2">
        <w:rPr>
          <w:rStyle w:val="CharacterStyle1"/>
          <w:rFonts w:ascii="Lucida Bright" w:hAnsi="Lucida Bright" w:cs="Tahoma"/>
          <w:color w:val="027973"/>
          <w:spacing w:val="5"/>
          <w:sz w:val="22"/>
          <w:szCs w:val="22"/>
        </w:rPr>
        <w:t>La société DIABOLO est un groupement d'auto-écoles qui prépare de futurs conducteurs aux examens d'obten</w:t>
      </w:r>
      <w:r w:rsidRPr="00C071D2">
        <w:rPr>
          <w:rStyle w:val="CharacterStyle1"/>
          <w:rFonts w:ascii="Lucida Bright" w:hAnsi="Lucida Bright" w:cs="Tahoma"/>
          <w:color w:val="027973"/>
          <w:spacing w:val="6"/>
          <w:sz w:val="22"/>
          <w:szCs w:val="22"/>
        </w:rPr>
        <w:t xml:space="preserve">tion des permis de conduire auto, moto et poids lourds. Cette société dispose d'un système d'information dont </w:t>
      </w:r>
      <w:r w:rsidRPr="00C071D2">
        <w:rPr>
          <w:rStyle w:val="CharacterStyle1"/>
          <w:rFonts w:ascii="Lucida Bright" w:hAnsi="Lucida Bright" w:cs="Tahoma"/>
          <w:color w:val="027973"/>
          <w:spacing w:val="4"/>
          <w:sz w:val="22"/>
          <w:szCs w:val="22"/>
        </w:rPr>
        <w:t>les besoins d'évolution paraissent évidents à tous les utilisateurs. M. Mayotte, le directeur administratif et finan</w:t>
      </w:r>
      <w:r w:rsidRPr="00C071D2">
        <w:rPr>
          <w:rStyle w:val="CharacterStyle1"/>
          <w:rFonts w:ascii="Lucida Bright" w:hAnsi="Lucida Bright" w:cs="Tahoma"/>
          <w:color w:val="027973"/>
          <w:spacing w:val="2"/>
          <w:sz w:val="22"/>
          <w:szCs w:val="22"/>
        </w:rPr>
        <w:t xml:space="preserve">cier du groupe a évalué le temps de développement en interne de cette amélioration à 6 mois-homme, </w:t>
      </w:r>
      <w:r w:rsidRPr="00C071D2">
        <w:rPr>
          <w:rStyle w:val="CharacterStyle1"/>
          <w:rFonts w:ascii="Lucida Bright" w:hAnsi="Lucida Bright" w:cs="Tahoma"/>
          <w:color w:val="027973"/>
          <w:spacing w:val="9"/>
          <w:sz w:val="22"/>
          <w:szCs w:val="22"/>
        </w:rPr>
        <w:t xml:space="preserve">soit 36 000 E pour DIABOLO. </w:t>
      </w:r>
      <w:r w:rsidR="003147F8">
        <w:rPr>
          <w:rStyle w:val="CharacterStyle1"/>
          <w:rFonts w:ascii="Lucida Bright" w:hAnsi="Lucida Bright" w:cs="Tahoma"/>
          <w:color w:val="027973"/>
          <w:spacing w:val="9"/>
          <w:sz w:val="22"/>
          <w:szCs w:val="22"/>
        </w:rPr>
        <w:t>L’a</w:t>
      </w:r>
      <w:r w:rsidRPr="00C071D2">
        <w:rPr>
          <w:rStyle w:val="CharacterStyle1"/>
          <w:rFonts w:ascii="Lucida Bright" w:hAnsi="Lucida Bright" w:cs="Tahoma"/>
          <w:color w:val="027973"/>
          <w:spacing w:val="9"/>
          <w:sz w:val="22"/>
          <w:szCs w:val="22"/>
        </w:rPr>
        <w:t xml:space="preserve">pplicatif serait développé sous sa responsabilité mais M. Mayotte </w:t>
      </w:r>
      <w:r w:rsidRPr="00C071D2">
        <w:rPr>
          <w:rStyle w:val="CharacterStyle1"/>
          <w:rFonts w:ascii="Lucida Bright" w:hAnsi="Lucida Bright" w:cs="Tahoma"/>
          <w:color w:val="027973"/>
          <w:spacing w:val="4"/>
          <w:sz w:val="22"/>
          <w:szCs w:val="22"/>
        </w:rPr>
        <w:t>n'est pas sûr que ses compétences soient suffisantes pour mener ce projet.</w:t>
      </w:r>
    </w:p>
    <w:p w:rsidR="00C071D2" w:rsidRPr="00C071D2" w:rsidRDefault="00C071D2" w:rsidP="00C071D2">
      <w:pPr>
        <w:pStyle w:val="Style1"/>
        <w:kinsoku w:val="0"/>
        <w:autoSpaceDE/>
        <w:autoSpaceDN/>
        <w:adjustRightInd/>
        <w:spacing w:before="108"/>
        <w:jc w:val="both"/>
        <w:rPr>
          <w:rStyle w:val="CharacterStyle1"/>
          <w:rFonts w:ascii="Lucida Bright" w:hAnsi="Lucida Bright" w:cs="Tahoma"/>
          <w:color w:val="027973"/>
          <w:spacing w:val="7"/>
          <w:sz w:val="22"/>
          <w:szCs w:val="22"/>
        </w:rPr>
      </w:pPr>
      <w:r w:rsidRPr="00C071D2">
        <w:rPr>
          <w:rStyle w:val="CharacterStyle1"/>
          <w:rFonts w:ascii="Lucida Bright" w:hAnsi="Lucida Bright" w:cs="Tahoma"/>
          <w:color w:val="027973"/>
          <w:spacing w:val="3"/>
          <w:sz w:val="22"/>
          <w:szCs w:val="22"/>
        </w:rPr>
        <w:t xml:space="preserve">M. Mayotte a été contacté par la SSII </w:t>
      </w:r>
      <w:proofErr w:type="spellStart"/>
      <w:r w:rsidRPr="00C071D2">
        <w:rPr>
          <w:rStyle w:val="CharacterStyle1"/>
          <w:rFonts w:ascii="Lucida Bright" w:hAnsi="Lucida Bright" w:cs="Tahoma"/>
          <w:color w:val="027973"/>
          <w:spacing w:val="3"/>
          <w:sz w:val="22"/>
          <w:szCs w:val="22"/>
        </w:rPr>
        <w:t>Logica</w:t>
      </w:r>
      <w:proofErr w:type="spellEnd"/>
      <w:r w:rsidRPr="00C071D2">
        <w:rPr>
          <w:rStyle w:val="CharacterStyle1"/>
          <w:rFonts w:ascii="Lucida Bright" w:hAnsi="Lucida Bright" w:cs="Tahoma"/>
          <w:color w:val="027973"/>
          <w:spacing w:val="3"/>
          <w:sz w:val="22"/>
          <w:szCs w:val="22"/>
        </w:rPr>
        <w:t xml:space="preserve"> qui lui propose la mise en place d'un PGI </w:t>
      </w:r>
      <w:r w:rsidRPr="00C071D2">
        <w:rPr>
          <w:rStyle w:val="CharacterStyle1"/>
          <w:rFonts w:ascii="Lucida Bright" w:hAnsi="Lucida Bright" w:cs="Tahoma"/>
          <w:color w:val="027973"/>
          <w:spacing w:val="10"/>
          <w:sz w:val="22"/>
          <w:szCs w:val="22"/>
        </w:rPr>
        <w:t xml:space="preserve">spécialisé « Auto Ecole » pour assurer la gestion du système d'information de son entreprise de manière totalement intégrée. Le droit de licence d'utilisation s'élève à </w:t>
      </w:r>
      <w:r w:rsidRPr="00C071D2">
        <w:rPr>
          <w:rStyle w:val="CharacterStyle1"/>
          <w:rFonts w:ascii="Lucida Bright" w:hAnsi="Lucida Bright" w:cs="Tahoma"/>
          <w:color w:val="027973"/>
          <w:spacing w:val="6"/>
          <w:sz w:val="22"/>
          <w:szCs w:val="22"/>
        </w:rPr>
        <w:t xml:space="preserve">13 800 E (redevance unique qui inclut la possibilité de mettre à jour gratuitement le </w:t>
      </w:r>
      <w:r w:rsidRPr="00C071D2">
        <w:rPr>
          <w:rStyle w:val="CharacterStyle1"/>
          <w:rFonts w:ascii="Lucida Bright" w:hAnsi="Lucida Bright" w:cs="Tahoma"/>
          <w:color w:val="027973"/>
          <w:spacing w:val="10"/>
          <w:sz w:val="22"/>
          <w:szCs w:val="22"/>
        </w:rPr>
        <w:t xml:space="preserve">logiciel par téléchargement au fur et à mesure des nouvelles versions). Les délais </w:t>
      </w:r>
      <w:r w:rsidRPr="00C071D2">
        <w:rPr>
          <w:rStyle w:val="CharacterStyle1"/>
          <w:rFonts w:ascii="Lucida Bright" w:hAnsi="Lucida Bright" w:cs="Tahoma"/>
          <w:color w:val="027973"/>
          <w:spacing w:val="7"/>
          <w:sz w:val="22"/>
          <w:szCs w:val="22"/>
        </w:rPr>
        <w:t>d'installation sont quasi-immédiats.</w:t>
      </w:r>
    </w:p>
    <w:p w:rsidR="00C071D2" w:rsidRPr="00C071D2" w:rsidRDefault="00C071D2" w:rsidP="00C071D2">
      <w:pPr>
        <w:pStyle w:val="Style1"/>
        <w:kinsoku w:val="0"/>
        <w:autoSpaceDE/>
        <w:autoSpaceDN/>
        <w:adjustRightInd/>
        <w:spacing w:before="216" w:after="144"/>
        <w:jc w:val="both"/>
        <w:rPr>
          <w:rStyle w:val="CharacterStyle1"/>
          <w:rFonts w:ascii="Lucida Bright" w:hAnsi="Lucida Bright" w:cs="Tahoma"/>
          <w:color w:val="027973"/>
          <w:spacing w:val="3"/>
          <w:sz w:val="22"/>
          <w:szCs w:val="22"/>
        </w:rPr>
      </w:pPr>
      <w:r w:rsidRPr="00C071D2">
        <w:rPr>
          <w:rStyle w:val="CharacterStyle1"/>
          <w:rFonts w:ascii="Lucida Bright" w:hAnsi="Lucida Bright" w:cs="Tahoma"/>
          <w:color w:val="027973"/>
          <w:spacing w:val="9"/>
          <w:sz w:val="22"/>
          <w:szCs w:val="22"/>
        </w:rPr>
        <w:t xml:space="preserve">Ce PGI intègre la gestion des inscriptions élèves et du planning des cours, la gestion </w:t>
      </w:r>
      <w:r w:rsidRPr="00C071D2">
        <w:rPr>
          <w:rStyle w:val="CharacterStyle1"/>
          <w:rFonts w:ascii="Lucida Bright" w:hAnsi="Lucida Bright" w:cs="Tahoma"/>
          <w:color w:val="027973"/>
          <w:spacing w:val="5"/>
          <w:sz w:val="22"/>
          <w:szCs w:val="22"/>
        </w:rPr>
        <w:t xml:space="preserve">du personnel et de la comptabilité du groupe. Un module supplémentaire permet aux </w:t>
      </w:r>
      <w:r w:rsidRPr="00C071D2">
        <w:rPr>
          <w:rStyle w:val="CharacterStyle1"/>
          <w:rFonts w:ascii="Lucida Bright" w:hAnsi="Lucida Bright" w:cs="Tahoma"/>
          <w:color w:val="027973"/>
          <w:spacing w:val="3"/>
          <w:sz w:val="22"/>
          <w:szCs w:val="22"/>
        </w:rPr>
        <w:t>élèves de part</w:t>
      </w:r>
      <w:r w:rsidR="00676D2C">
        <w:rPr>
          <w:rStyle w:val="CharacterStyle1"/>
          <w:rFonts w:ascii="Lucida Bright" w:hAnsi="Lucida Bright" w:cs="Tahoma"/>
          <w:color w:val="027973"/>
          <w:spacing w:val="3"/>
          <w:sz w:val="22"/>
          <w:szCs w:val="22"/>
        </w:rPr>
        <w:t>iciper à des cours de code en e-</w:t>
      </w:r>
      <w:proofErr w:type="spellStart"/>
      <w:r w:rsidRPr="00C071D2">
        <w:rPr>
          <w:rStyle w:val="CharacterStyle1"/>
          <w:rFonts w:ascii="Lucida Bright" w:hAnsi="Lucida Bright" w:cs="Tahoma"/>
          <w:color w:val="027973"/>
          <w:spacing w:val="3"/>
          <w:sz w:val="22"/>
          <w:szCs w:val="22"/>
        </w:rPr>
        <w:t>learning</w:t>
      </w:r>
      <w:proofErr w:type="spellEnd"/>
      <w:r w:rsidRPr="00C071D2">
        <w:rPr>
          <w:rStyle w:val="CharacterStyle1"/>
          <w:rFonts w:ascii="Lucida Bright" w:hAnsi="Lucida Bright" w:cs="Tahoma"/>
          <w:color w:val="027973"/>
          <w:spacing w:val="3"/>
          <w:sz w:val="22"/>
          <w:szCs w:val="22"/>
        </w:rPr>
        <w:t>.</w:t>
      </w:r>
    </w:p>
    <w:p w:rsidR="00C071D2" w:rsidRPr="00C071D2" w:rsidRDefault="00C071D2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027973"/>
          <w:spacing w:val="-5"/>
          <w:sz w:val="22"/>
          <w:szCs w:val="22"/>
        </w:rPr>
      </w:pPr>
      <w:r w:rsidRPr="00C071D2">
        <w:rPr>
          <w:rStyle w:val="CharacterStyle1"/>
          <w:rFonts w:ascii="Lucida Bright" w:hAnsi="Lucida Bright" w:cs="Tahoma"/>
          <w:color w:val="027973"/>
          <w:spacing w:val="2"/>
          <w:sz w:val="22"/>
          <w:szCs w:val="22"/>
        </w:rPr>
        <w:t xml:space="preserve">Le PGI s'installe sur les matériels déjà utilisés par DIABOLO et il faut juste acquérir un ordinateur supplémentaire </w:t>
      </w:r>
      <w:r w:rsidRPr="00C071D2">
        <w:rPr>
          <w:rStyle w:val="CharacterStyle1"/>
          <w:rFonts w:ascii="Lucida Bright" w:hAnsi="Lucida Bright" w:cs="Tahoma"/>
          <w:color w:val="027973"/>
          <w:spacing w:val="4"/>
          <w:sz w:val="22"/>
          <w:szCs w:val="22"/>
        </w:rPr>
        <w:t>(prix</w:t>
      </w:r>
      <w:r w:rsidRPr="00C071D2">
        <w:rPr>
          <w:rStyle w:val="CharacterStyle1"/>
          <w:rFonts w:ascii="Lucida Bright" w:hAnsi="Lucida Bright" w:cs="Arial"/>
          <w:color w:val="4BA7A2"/>
          <w:spacing w:val="4"/>
          <w:sz w:val="22"/>
          <w:szCs w:val="22"/>
        </w:rPr>
        <w:t xml:space="preserve"> :</w:t>
      </w:r>
      <w:r w:rsidRPr="00C071D2">
        <w:rPr>
          <w:rStyle w:val="CharacterStyle1"/>
          <w:rFonts w:ascii="Lucida Bright" w:hAnsi="Lucida Bright" w:cs="Tahoma"/>
          <w:color w:val="027973"/>
          <w:spacing w:val="4"/>
          <w:sz w:val="22"/>
          <w:szCs w:val="22"/>
        </w:rPr>
        <w:t xml:space="preserve"> 1 000 E) dédié à la sauvegarde (serveur de sauvegarde). M. Mayotte assure le suivi du projet d'installation </w:t>
      </w:r>
      <w:r w:rsidRPr="00C071D2">
        <w:rPr>
          <w:rStyle w:val="CharacterStyle1"/>
          <w:rFonts w:ascii="Lucida Bright" w:hAnsi="Lucida Bright" w:cs="Tahoma"/>
          <w:color w:val="027973"/>
          <w:spacing w:val="-5"/>
          <w:sz w:val="22"/>
          <w:szCs w:val="22"/>
        </w:rPr>
        <w:t>du PGI.</w:t>
      </w:r>
    </w:p>
    <w:p w:rsidR="00C071D2" w:rsidRPr="00C071D2" w:rsidRDefault="00C071D2" w:rsidP="00C071D2">
      <w:pPr>
        <w:pStyle w:val="Style1"/>
        <w:kinsoku w:val="0"/>
        <w:autoSpaceDE/>
        <w:autoSpaceDN/>
        <w:adjustRightInd/>
        <w:spacing w:before="180"/>
        <w:jc w:val="both"/>
        <w:rPr>
          <w:rStyle w:val="CharacterStyle1"/>
          <w:rFonts w:ascii="Lucida Bright" w:hAnsi="Lucida Bright" w:cs="Arial"/>
          <w:color w:val="4BA7A2"/>
          <w:spacing w:val="7"/>
          <w:sz w:val="22"/>
          <w:szCs w:val="22"/>
        </w:rPr>
      </w:pPr>
      <w:r w:rsidRPr="00C071D2">
        <w:rPr>
          <w:rStyle w:val="CharacterStyle1"/>
          <w:rFonts w:ascii="Lucida Bright" w:hAnsi="Lucida Bright" w:cs="Tahoma"/>
          <w:color w:val="027973"/>
          <w:spacing w:val="5"/>
          <w:sz w:val="22"/>
          <w:szCs w:val="22"/>
        </w:rPr>
        <w:t xml:space="preserve">Monsieur Mayotte, en collaboration avec de la SSII </w:t>
      </w:r>
      <w:proofErr w:type="spellStart"/>
      <w:r w:rsidRPr="00C071D2">
        <w:rPr>
          <w:rStyle w:val="CharacterStyle1"/>
          <w:rFonts w:ascii="Lucida Bright" w:hAnsi="Lucida Bright" w:cs="Tahoma"/>
          <w:color w:val="027973"/>
          <w:spacing w:val="5"/>
          <w:sz w:val="22"/>
          <w:szCs w:val="22"/>
        </w:rPr>
        <w:t>Logica</w:t>
      </w:r>
      <w:proofErr w:type="spellEnd"/>
      <w:r w:rsidRPr="00C071D2">
        <w:rPr>
          <w:rStyle w:val="CharacterStyle1"/>
          <w:rFonts w:ascii="Lucida Bright" w:hAnsi="Lucida Bright" w:cs="Tahoma"/>
          <w:color w:val="027973"/>
          <w:spacing w:val="5"/>
          <w:sz w:val="22"/>
          <w:szCs w:val="22"/>
        </w:rPr>
        <w:t xml:space="preserve">, a évalué les coûts supplémentaires suivants, en plus </w:t>
      </w:r>
      <w:r w:rsidRPr="00C071D2">
        <w:rPr>
          <w:rStyle w:val="CharacterStyle1"/>
          <w:rFonts w:ascii="Lucida Bright" w:hAnsi="Lucida Bright" w:cs="Tahoma"/>
          <w:color w:val="027973"/>
          <w:spacing w:val="7"/>
          <w:sz w:val="22"/>
          <w:szCs w:val="22"/>
        </w:rPr>
        <w:t>du coût d'acquisition du logiciel</w:t>
      </w:r>
      <w:r w:rsidRPr="00C071D2">
        <w:rPr>
          <w:rStyle w:val="CharacterStyle1"/>
          <w:rFonts w:ascii="Lucida Bright" w:hAnsi="Lucida Bright" w:cs="Arial"/>
          <w:color w:val="4BA7A2"/>
          <w:spacing w:val="7"/>
          <w:sz w:val="22"/>
          <w:szCs w:val="22"/>
        </w:rPr>
        <w:t xml:space="preserve"> :</w:t>
      </w:r>
    </w:p>
    <w:p w:rsidR="00C071D2" w:rsidRPr="00C071D2" w:rsidRDefault="00C071D2" w:rsidP="00C071D2">
      <w:pPr>
        <w:pStyle w:val="Style1"/>
        <w:numPr>
          <w:ilvl w:val="0"/>
          <w:numId w:val="27"/>
        </w:numPr>
        <w:kinsoku w:val="0"/>
        <w:autoSpaceDE/>
        <w:autoSpaceDN/>
        <w:adjustRightInd/>
        <w:spacing w:before="36"/>
        <w:jc w:val="both"/>
        <w:rPr>
          <w:rStyle w:val="CharacterStyle1"/>
          <w:rFonts w:ascii="Lucida Bright" w:hAnsi="Lucida Bright" w:cs="Arial"/>
          <w:color w:val="4BA7A2"/>
          <w:spacing w:val="4"/>
          <w:sz w:val="22"/>
          <w:szCs w:val="22"/>
        </w:rPr>
      </w:pPr>
      <w:r w:rsidRPr="00C071D2">
        <w:rPr>
          <w:rStyle w:val="CharacterStyle1"/>
          <w:rFonts w:ascii="Lucida Bright" w:hAnsi="Lucida Bright" w:cs="Tahoma"/>
          <w:color w:val="027973"/>
          <w:spacing w:val="4"/>
          <w:sz w:val="22"/>
          <w:szCs w:val="22"/>
        </w:rPr>
        <w:t xml:space="preserve">deux journées de formation sont indispensables pour une bonne prise en main du progiciel par M. Mayotte. Il </w:t>
      </w:r>
      <w:r w:rsidRPr="00C071D2">
        <w:rPr>
          <w:rStyle w:val="CharacterStyle1"/>
          <w:rFonts w:ascii="Lucida Bright" w:hAnsi="Lucida Bright" w:cs="Tahoma"/>
          <w:color w:val="027973"/>
          <w:spacing w:val="6"/>
          <w:sz w:val="22"/>
          <w:szCs w:val="22"/>
        </w:rPr>
        <w:t xml:space="preserve">n'est pas nécessaire de renouveler cette formation par la suite. La journée de formation est facturée 620E par </w:t>
      </w:r>
      <w:r w:rsidRPr="00C071D2">
        <w:rPr>
          <w:rStyle w:val="CharacterStyle1"/>
          <w:rFonts w:ascii="Lucida Bright" w:hAnsi="Lucida Bright" w:cs="Tahoma"/>
          <w:color w:val="027973"/>
          <w:spacing w:val="4"/>
          <w:sz w:val="22"/>
          <w:szCs w:val="22"/>
        </w:rPr>
        <w:t xml:space="preserve">la SSII </w:t>
      </w:r>
      <w:proofErr w:type="spellStart"/>
      <w:r w:rsidRPr="00C071D2">
        <w:rPr>
          <w:rStyle w:val="CharacterStyle1"/>
          <w:rFonts w:ascii="Lucida Bright" w:hAnsi="Lucida Bright" w:cs="Tahoma"/>
          <w:color w:val="027973"/>
          <w:spacing w:val="4"/>
          <w:sz w:val="22"/>
          <w:szCs w:val="22"/>
        </w:rPr>
        <w:t>Logica</w:t>
      </w:r>
      <w:proofErr w:type="spellEnd"/>
      <w:r w:rsidRPr="00C071D2">
        <w:rPr>
          <w:rStyle w:val="CharacterStyle1"/>
          <w:rFonts w:ascii="Lucida Bright" w:hAnsi="Lucida Bright" w:cs="Arial"/>
          <w:color w:val="4BA7A2"/>
          <w:spacing w:val="4"/>
          <w:sz w:val="22"/>
          <w:szCs w:val="22"/>
        </w:rPr>
        <w:t xml:space="preserve"> ;</w:t>
      </w:r>
    </w:p>
    <w:p w:rsidR="00C071D2" w:rsidRPr="00C071D2" w:rsidRDefault="00C071D2" w:rsidP="00C071D2">
      <w:pPr>
        <w:pStyle w:val="Style1"/>
        <w:numPr>
          <w:ilvl w:val="0"/>
          <w:numId w:val="27"/>
        </w:numPr>
        <w:kinsoku w:val="0"/>
        <w:autoSpaceDE/>
        <w:autoSpaceDN/>
        <w:adjustRightInd/>
        <w:jc w:val="both"/>
        <w:rPr>
          <w:rStyle w:val="CharacterStyle1"/>
          <w:rFonts w:ascii="Lucida Bright" w:hAnsi="Lucida Bright" w:cs="Arial"/>
          <w:color w:val="4BA7A2"/>
          <w:spacing w:val="5"/>
          <w:sz w:val="22"/>
          <w:szCs w:val="22"/>
        </w:rPr>
      </w:pPr>
      <w:r w:rsidRPr="00C071D2">
        <w:rPr>
          <w:rStyle w:val="CharacterStyle1"/>
          <w:rFonts w:ascii="Lucida Bright" w:hAnsi="Lucida Bright" w:cs="Tahoma"/>
          <w:color w:val="027973"/>
          <w:spacing w:val="5"/>
          <w:sz w:val="22"/>
          <w:szCs w:val="22"/>
        </w:rPr>
        <w:t xml:space="preserve">un abonnement au service technique de la SSII </w:t>
      </w:r>
      <w:proofErr w:type="spellStart"/>
      <w:r w:rsidRPr="00C071D2">
        <w:rPr>
          <w:rStyle w:val="CharacterStyle1"/>
          <w:rFonts w:ascii="Lucida Bright" w:hAnsi="Lucida Bright" w:cs="Tahoma"/>
          <w:color w:val="027973"/>
          <w:spacing w:val="5"/>
          <w:sz w:val="22"/>
          <w:szCs w:val="22"/>
        </w:rPr>
        <w:t>Logica</w:t>
      </w:r>
      <w:proofErr w:type="spellEnd"/>
      <w:r w:rsidRPr="00C071D2">
        <w:rPr>
          <w:rStyle w:val="CharacterStyle1"/>
          <w:rFonts w:ascii="Lucida Bright" w:hAnsi="Lucida Bright" w:cs="Tahoma"/>
          <w:color w:val="027973"/>
          <w:spacing w:val="5"/>
          <w:sz w:val="22"/>
          <w:szCs w:val="22"/>
        </w:rPr>
        <w:t xml:space="preserve"> est nécessaire dès la première année (1 300 E par an)</w:t>
      </w:r>
      <w:r w:rsidRPr="00C071D2">
        <w:rPr>
          <w:rStyle w:val="CharacterStyle1"/>
          <w:rFonts w:ascii="Lucida Bright" w:hAnsi="Lucida Bright" w:cs="Arial"/>
          <w:color w:val="4BA7A2"/>
          <w:spacing w:val="5"/>
          <w:sz w:val="22"/>
          <w:szCs w:val="22"/>
        </w:rPr>
        <w:t xml:space="preserve"> ;</w:t>
      </w:r>
    </w:p>
    <w:p w:rsidR="00C071D2" w:rsidRDefault="00C071D2" w:rsidP="00C071D2">
      <w:pPr>
        <w:pStyle w:val="Style1"/>
        <w:numPr>
          <w:ilvl w:val="0"/>
          <w:numId w:val="27"/>
        </w:numPr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027973"/>
          <w:spacing w:val="5"/>
          <w:sz w:val="22"/>
          <w:szCs w:val="22"/>
        </w:rPr>
      </w:pPr>
      <w:r w:rsidRPr="00C071D2">
        <w:rPr>
          <w:rStyle w:val="CharacterStyle1"/>
          <w:rFonts w:ascii="Lucida Bright" w:hAnsi="Lucida Bright" w:cs="Tahoma"/>
          <w:color w:val="027973"/>
          <w:spacing w:val="5"/>
          <w:sz w:val="22"/>
          <w:szCs w:val="22"/>
        </w:rPr>
        <w:t>la rédaction de la documentation fonctionnelle personnalisée à l'entreprise est facturée forfaitairement 700 E.</w:t>
      </w:r>
    </w:p>
    <w:p w:rsidR="00C071D2" w:rsidRDefault="00C071D2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027973"/>
          <w:spacing w:val="5"/>
          <w:sz w:val="22"/>
          <w:szCs w:val="22"/>
        </w:rPr>
      </w:pPr>
    </w:p>
    <w:p w:rsidR="00C071D2" w:rsidRPr="00C071D2" w:rsidRDefault="00C071D2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027973"/>
          <w:spacing w:val="5"/>
          <w:sz w:val="22"/>
          <w:szCs w:val="22"/>
        </w:rPr>
      </w:pPr>
    </w:p>
    <w:p w:rsidR="00C071D2" w:rsidRPr="001E0024" w:rsidRDefault="00C071D2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i/>
          <w:color w:val="00B0F0"/>
          <w:spacing w:val="7"/>
          <w:sz w:val="22"/>
          <w:szCs w:val="22"/>
        </w:rPr>
      </w:pPr>
      <w:r w:rsidRPr="001E0024">
        <w:rPr>
          <w:rStyle w:val="CharacterStyle1"/>
          <w:rFonts w:ascii="Lucida Bright" w:hAnsi="Lucida Bright" w:cs="Tahoma"/>
          <w:i/>
          <w:color w:val="00B0F0"/>
          <w:spacing w:val="7"/>
          <w:sz w:val="22"/>
          <w:szCs w:val="22"/>
        </w:rPr>
        <w:t>1</w:t>
      </w:r>
      <w:r w:rsidR="00222CEC" w:rsidRPr="001E0024">
        <w:rPr>
          <w:rStyle w:val="CharacterStyle1"/>
          <w:rFonts w:ascii="Lucida Bright" w:hAnsi="Lucida Bright" w:cs="Tahoma"/>
          <w:i/>
          <w:color w:val="00B0F0"/>
          <w:spacing w:val="7"/>
          <w:sz w:val="22"/>
          <w:szCs w:val="22"/>
        </w:rPr>
        <w:t>°</w:t>
      </w:r>
      <w:r w:rsidRPr="001E0024">
        <w:rPr>
          <w:rStyle w:val="CharacterStyle1"/>
          <w:rFonts w:ascii="Lucida Bright" w:hAnsi="Lucida Bright" w:cs="Tahoma"/>
          <w:i/>
          <w:color w:val="00B0F0"/>
          <w:spacing w:val="7"/>
          <w:sz w:val="22"/>
          <w:szCs w:val="22"/>
        </w:rPr>
        <w:t xml:space="preserve"> Quel est le rôle de M. Mayotte dons le projet d'installation d'un PGI ? Expliquez ce râle.</w:t>
      </w:r>
    </w:p>
    <w:p w:rsidR="00C071D2" w:rsidRDefault="00C071D2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00B0F0"/>
          <w:spacing w:val="7"/>
          <w:sz w:val="22"/>
          <w:szCs w:val="22"/>
        </w:rPr>
      </w:pPr>
    </w:p>
    <w:p w:rsidR="00C071D2" w:rsidRPr="00C071D2" w:rsidRDefault="00C071D2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FF0000"/>
          <w:spacing w:val="7"/>
          <w:sz w:val="22"/>
          <w:szCs w:val="22"/>
        </w:rPr>
      </w:pPr>
    </w:p>
    <w:p w:rsidR="00C071D2" w:rsidRDefault="00C071D2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00B0F0"/>
          <w:spacing w:val="7"/>
          <w:sz w:val="22"/>
          <w:szCs w:val="22"/>
        </w:rPr>
      </w:pPr>
    </w:p>
    <w:p w:rsidR="00C071D2" w:rsidRPr="00C071D2" w:rsidRDefault="00C071D2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00B0F0"/>
          <w:spacing w:val="7"/>
          <w:sz w:val="22"/>
          <w:szCs w:val="22"/>
        </w:rPr>
      </w:pPr>
    </w:p>
    <w:p w:rsidR="00C071D2" w:rsidRDefault="00C071D2">
      <w:pPr>
        <w:overflowPunct/>
        <w:autoSpaceDE/>
        <w:autoSpaceDN/>
        <w:adjustRightInd/>
        <w:textAlignment w:val="auto"/>
        <w:rPr>
          <w:rStyle w:val="CharacterStyle1"/>
          <w:rFonts w:ascii="Lucida Bright" w:eastAsiaTheme="minorEastAsia" w:hAnsi="Lucida Bright" w:cs="Tahoma"/>
          <w:color w:val="00B0F0"/>
          <w:spacing w:val="3"/>
          <w:sz w:val="22"/>
          <w:szCs w:val="22"/>
        </w:rPr>
      </w:pPr>
      <w:r>
        <w:rPr>
          <w:rStyle w:val="CharacterStyle1"/>
          <w:rFonts w:ascii="Lucida Bright" w:hAnsi="Lucida Bright" w:cs="Tahoma"/>
          <w:color w:val="00B0F0"/>
          <w:spacing w:val="3"/>
          <w:sz w:val="22"/>
          <w:szCs w:val="22"/>
        </w:rPr>
        <w:br w:type="page"/>
      </w:r>
    </w:p>
    <w:p w:rsidR="00C071D2" w:rsidRPr="001E0024" w:rsidRDefault="00C071D2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i/>
          <w:color w:val="00B0F0"/>
          <w:spacing w:val="-3"/>
          <w:sz w:val="22"/>
          <w:szCs w:val="22"/>
        </w:rPr>
      </w:pPr>
      <w:r w:rsidRPr="001E0024">
        <w:rPr>
          <w:rStyle w:val="CharacterStyle1"/>
          <w:rFonts w:ascii="Lucida Bright" w:hAnsi="Lucida Bright" w:cs="Tahoma"/>
          <w:i/>
          <w:color w:val="00B0F0"/>
          <w:spacing w:val="3"/>
          <w:sz w:val="22"/>
          <w:szCs w:val="22"/>
        </w:rPr>
        <w:lastRenderedPageBreak/>
        <w:t>2</w:t>
      </w:r>
      <w:r w:rsidR="00222CEC" w:rsidRPr="001E0024">
        <w:rPr>
          <w:rStyle w:val="CharacterStyle1"/>
          <w:rFonts w:ascii="Lucida Bright" w:hAnsi="Lucida Bright" w:cs="Tahoma"/>
          <w:i/>
          <w:color w:val="00B0F0"/>
          <w:spacing w:val="3"/>
          <w:sz w:val="22"/>
          <w:szCs w:val="22"/>
        </w:rPr>
        <w:t>°</w:t>
      </w:r>
      <w:r w:rsidRPr="001E0024">
        <w:rPr>
          <w:rStyle w:val="CharacterStyle1"/>
          <w:rFonts w:ascii="Lucida Bright" w:hAnsi="Lucida Bright" w:cs="Tahoma"/>
          <w:i/>
          <w:color w:val="00B0F0"/>
          <w:spacing w:val="3"/>
          <w:sz w:val="22"/>
          <w:szCs w:val="22"/>
        </w:rPr>
        <w:t xml:space="preserve"> Le coût de la licence d'utilisation est-il un coût d'investissement ou de fonctionnement ? Est-il fixe ou variable ? Justi</w:t>
      </w:r>
      <w:r w:rsidRPr="001E0024">
        <w:rPr>
          <w:rStyle w:val="CharacterStyle1"/>
          <w:rFonts w:ascii="Lucida Bright" w:hAnsi="Lucida Bright" w:cs="Tahoma"/>
          <w:i/>
          <w:color w:val="00B0F0"/>
          <w:spacing w:val="-3"/>
          <w:sz w:val="22"/>
          <w:szCs w:val="22"/>
        </w:rPr>
        <w:t>fiez.</w:t>
      </w:r>
    </w:p>
    <w:p w:rsidR="00C071D2" w:rsidRDefault="00C071D2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00B0F0"/>
          <w:spacing w:val="-3"/>
          <w:sz w:val="22"/>
          <w:szCs w:val="22"/>
        </w:rPr>
      </w:pPr>
    </w:p>
    <w:p w:rsidR="00C071D2" w:rsidRPr="00C071D2" w:rsidRDefault="00C071D2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FF0000"/>
          <w:spacing w:val="-3"/>
          <w:sz w:val="22"/>
          <w:szCs w:val="22"/>
        </w:rPr>
      </w:pPr>
    </w:p>
    <w:p w:rsidR="00C071D2" w:rsidRDefault="00C071D2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00B0F0"/>
          <w:spacing w:val="-3"/>
          <w:sz w:val="22"/>
          <w:szCs w:val="22"/>
        </w:rPr>
      </w:pPr>
    </w:p>
    <w:p w:rsidR="00C071D2" w:rsidRPr="00C071D2" w:rsidRDefault="00C071D2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00B0F0"/>
          <w:spacing w:val="-3"/>
          <w:sz w:val="22"/>
          <w:szCs w:val="22"/>
        </w:rPr>
      </w:pPr>
    </w:p>
    <w:p w:rsidR="00C071D2" w:rsidRPr="001E0024" w:rsidRDefault="00C071D2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i/>
          <w:color w:val="00B0F0"/>
          <w:spacing w:val="-16"/>
          <w:sz w:val="22"/>
          <w:szCs w:val="22"/>
        </w:rPr>
      </w:pPr>
      <w:r w:rsidRPr="001E0024">
        <w:rPr>
          <w:rStyle w:val="CharacterStyle1"/>
          <w:rFonts w:ascii="Lucida Bright" w:hAnsi="Lucida Bright" w:cs="Tahoma"/>
          <w:i/>
          <w:color w:val="00B0F0"/>
          <w:spacing w:val="7"/>
          <w:sz w:val="22"/>
          <w:szCs w:val="22"/>
        </w:rPr>
        <w:t>3</w:t>
      </w:r>
      <w:r w:rsidR="00222CEC" w:rsidRPr="001E0024">
        <w:rPr>
          <w:rStyle w:val="CharacterStyle1"/>
          <w:rFonts w:ascii="Lucida Bright" w:hAnsi="Lucida Bright" w:cs="Tahoma"/>
          <w:i/>
          <w:color w:val="00B0F0"/>
          <w:spacing w:val="7"/>
          <w:sz w:val="22"/>
          <w:szCs w:val="22"/>
        </w:rPr>
        <w:t>°</w:t>
      </w:r>
      <w:r w:rsidRPr="001E0024">
        <w:rPr>
          <w:rStyle w:val="CharacterStyle1"/>
          <w:rFonts w:ascii="Lucida Bright" w:hAnsi="Lucida Bright" w:cs="Tahoma"/>
          <w:i/>
          <w:color w:val="00B0F0"/>
          <w:spacing w:val="7"/>
          <w:sz w:val="22"/>
          <w:szCs w:val="22"/>
        </w:rPr>
        <w:t xml:space="preserve"> Distinguez et calculez les coûts d'investissement et les coûts de fonctionnement liés à l'installation du PGI par la </w:t>
      </w:r>
      <w:r w:rsidRPr="001E0024">
        <w:rPr>
          <w:rStyle w:val="CharacterStyle1"/>
          <w:rFonts w:ascii="Lucida Bright" w:hAnsi="Lucida Bright" w:cs="Tahoma"/>
          <w:i/>
          <w:color w:val="00B0F0"/>
          <w:spacing w:val="-16"/>
          <w:sz w:val="22"/>
          <w:szCs w:val="22"/>
        </w:rPr>
        <w:t>SSII.</w:t>
      </w:r>
    </w:p>
    <w:p w:rsidR="00C071D2" w:rsidRDefault="00C071D2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00B0F0"/>
          <w:spacing w:val="-16"/>
          <w:sz w:val="22"/>
          <w:szCs w:val="22"/>
        </w:rPr>
      </w:pPr>
    </w:p>
    <w:p w:rsidR="00C071D2" w:rsidRPr="00C071D2" w:rsidRDefault="00C071D2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FF0000"/>
          <w:spacing w:val="-16"/>
          <w:sz w:val="22"/>
          <w:szCs w:val="22"/>
        </w:rPr>
      </w:pPr>
    </w:p>
    <w:p w:rsidR="00C071D2" w:rsidRDefault="00C071D2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00B0F0"/>
          <w:spacing w:val="-16"/>
          <w:sz w:val="22"/>
          <w:szCs w:val="22"/>
        </w:rPr>
      </w:pPr>
    </w:p>
    <w:p w:rsidR="00C071D2" w:rsidRPr="00C071D2" w:rsidRDefault="00C071D2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00B0F0"/>
          <w:spacing w:val="-16"/>
          <w:sz w:val="22"/>
          <w:szCs w:val="22"/>
        </w:rPr>
      </w:pPr>
    </w:p>
    <w:p w:rsidR="00C071D2" w:rsidRPr="001E0024" w:rsidRDefault="00C071D2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i/>
          <w:color w:val="00B0F0"/>
          <w:spacing w:val="5"/>
          <w:sz w:val="22"/>
          <w:szCs w:val="22"/>
        </w:rPr>
      </w:pPr>
      <w:r w:rsidRPr="001E0024">
        <w:rPr>
          <w:rStyle w:val="CharacterStyle1"/>
          <w:rFonts w:ascii="Lucida Bright" w:hAnsi="Lucida Bright" w:cs="Tahoma"/>
          <w:i/>
          <w:color w:val="00B0F0"/>
          <w:spacing w:val="5"/>
          <w:sz w:val="22"/>
          <w:szCs w:val="22"/>
        </w:rPr>
        <w:t>4</w:t>
      </w:r>
      <w:r w:rsidR="00222CEC" w:rsidRPr="001E0024">
        <w:rPr>
          <w:rStyle w:val="CharacterStyle1"/>
          <w:rFonts w:ascii="Lucida Bright" w:hAnsi="Lucida Bright" w:cs="Tahoma"/>
          <w:i/>
          <w:color w:val="00B0F0"/>
          <w:spacing w:val="5"/>
          <w:sz w:val="22"/>
          <w:szCs w:val="22"/>
        </w:rPr>
        <w:t xml:space="preserve">° </w:t>
      </w:r>
      <w:r w:rsidRPr="001E0024">
        <w:rPr>
          <w:rStyle w:val="CharacterStyle1"/>
          <w:rFonts w:ascii="Lucida Bright" w:hAnsi="Lucida Bright" w:cs="Tahoma"/>
          <w:i/>
          <w:color w:val="00B0F0"/>
          <w:spacing w:val="5"/>
          <w:sz w:val="22"/>
          <w:szCs w:val="22"/>
        </w:rPr>
        <w:t>Comparez en terme quantitatif et qualitatif la solution de développement interne de l'application et le choix du PGI.</w:t>
      </w:r>
    </w:p>
    <w:p w:rsidR="00C071D2" w:rsidRDefault="00C071D2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00B0F0"/>
          <w:spacing w:val="5"/>
          <w:sz w:val="22"/>
          <w:szCs w:val="22"/>
        </w:rPr>
      </w:pPr>
    </w:p>
    <w:p w:rsidR="00C071D2" w:rsidRPr="00C071D2" w:rsidRDefault="00C071D2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FF0000"/>
          <w:spacing w:val="5"/>
          <w:sz w:val="22"/>
          <w:szCs w:val="22"/>
        </w:rPr>
      </w:pPr>
    </w:p>
    <w:p w:rsidR="00C071D2" w:rsidRPr="003147F8" w:rsidRDefault="00C071D2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FF0000"/>
          <w:spacing w:val="5"/>
          <w:sz w:val="22"/>
          <w:szCs w:val="22"/>
        </w:rPr>
      </w:pPr>
    </w:p>
    <w:p w:rsidR="00C071D2" w:rsidRPr="00C071D2" w:rsidRDefault="00C071D2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00B0F0"/>
          <w:spacing w:val="5"/>
          <w:sz w:val="22"/>
          <w:szCs w:val="22"/>
        </w:rPr>
      </w:pPr>
    </w:p>
    <w:p w:rsidR="00C071D2" w:rsidRPr="001E0024" w:rsidRDefault="00C071D2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i/>
          <w:color w:val="00B0F0"/>
          <w:spacing w:val="5"/>
          <w:sz w:val="22"/>
          <w:szCs w:val="22"/>
        </w:rPr>
      </w:pPr>
      <w:r w:rsidRPr="001E0024">
        <w:rPr>
          <w:rStyle w:val="CharacterStyle1"/>
          <w:rFonts w:ascii="Lucida Bright" w:hAnsi="Lucida Bright" w:cs="Tahoma"/>
          <w:i/>
          <w:color w:val="00B0F0"/>
          <w:spacing w:val="5"/>
          <w:sz w:val="22"/>
          <w:szCs w:val="22"/>
        </w:rPr>
        <w:t>5</w:t>
      </w:r>
      <w:r w:rsidR="00222CEC" w:rsidRPr="001E0024">
        <w:rPr>
          <w:rStyle w:val="CharacterStyle1"/>
          <w:rFonts w:ascii="Lucida Bright" w:hAnsi="Lucida Bright" w:cs="Tahoma"/>
          <w:i/>
          <w:color w:val="00B0F0"/>
          <w:spacing w:val="5"/>
          <w:sz w:val="22"/>
          <w:szCs w:val="22"/>
        </w:rPr>
        <w:t>°</w:t>
      </w:r>
      <w:r w:rsidRPr="001E0024">
        <w:rPr>
          <w:rStyle w:val="CharacterStyle1"/>
          <w:rFonts w:ascii="Lucida Bright" w:hAnsi="Lucida Bright" w:cs="Tahoma"/>
          <w:i/>
          <w:color w:val="00B0F0"/>
          <w:spacing w:val="5"/>
          <w:sz w:val="22"/>
          <w:szCs w:val="22"/>
        </w:rPr>
        <w:t xml:space="preserve"> Quelles difficultés et quels risques </w:t>
      </w:r>
      <w:proofErr w:type="gramStart"/>
      <w:r w:rsidRPr="001E0024">
        <w:rPr>
          <w:rStyle w:val="CharacterStyle1"/>
          <w:rFonts w:ascii="Lucida Bright" w:hAnsi="Lucida Bright" w:cs="Tahoma"/>
          <w:i/>
          <w:color w:val="00B0F0"/>
          <w:spacing w:val="5"/>
          <w:sz w:val="22"/>
          <w:szCs w:val="22"/>
        </w:rPr>
        <w:t>présente</w:t>
      </w:r>
      <w:proofErr w:type="gramEnd"/>
      <w:r w:rsidRPr="001E0024">
        <w:rPr>
          <w:rStyle w:val="CharacterStyle1"/>
          <w:rFonts w:ascii="Lucida Bright" w:hAnsi="Lucida Bright" w:cs="Tahoma"/>
          <w:i/>
          <w:color w:val="00B0F0"/>
          <w:spacing w:val="5"/>
          <w:sz w:val="22"/>
          <w:szCs w:val="22"/>
        </w:rPr>
        <w:t xml:space="preserve"> l'étude d'opportunité de cet investissement ?</w:t>
      </w:r>
    </w:p>
    <w:p w:rsidR="00C071D2" w:rsidRPr="001E0024" w:rsidRDefault="00C071D2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i/>
          <w:color w:val="00B0F0"/>
          <w:spacing w:val="9"/>
          <w:sz w:val="22"/>
          <w:szCs w:val="22"/>
        </w:rPr>
      </w:pPr>
      <w:r w:rsidRPr="001E0024">
        <w:rPr>
          <w:rStyle w:val="CharacterStyle1"/>
          <w:rFonts w:ascii="Lucida Bright" w:hAnsi="Lucida Bright" w:cs="Tahoma"/>
          <w:i/>
          <w:color w:val="00B0F0"/>
          <w:spacing w:val="8"/>
          <w:sz w:val="22"/>
          <w:szCs w:val="22"/>
        </w:rPr>
        <w:t xml:space="preserve">Une société propose un progiciel de gestion d'auto-école en ligne (mode </w:t>
      </w:r>
      <w:proofErr w:type="spellStart"/>
      <w:r w:rsidRPr="001E0024">
        <w:rPr>
          <w:rStyle w:val="CharacterStyle1"/>
          <w:rFonts w:ascii="Lucida Bright" w:hAnsi="Lucida Bright" w:cs="Tahoma"/>
          <w:i/>
          <w:color w:val="00B0F0"/>
          <w:spacing w:val="8"/>
          <w:sz w:val="22"/>
          <w:szCs w:val="22"/>
        </w:rPr>
        <w:t>Saas</w:t>
      </w:r>
      <w:proofErr w:type="spellEnd"/>
      <w:r w:rsidRPr="001E0024">
        <w:rPr>
          <w:rStyle w:val="CharacterStyle1"/>
          <w:rFonts w:ascii="Lucida Bright" w:hAnsi="Lucida Bright" w:cs="Tahoma"/>
          <w:i/>
          <w:color w:val="00B0F0"/>
          <w:spacing w:val="8"/>
          <w:sz w:val="22"/>
          <w:szCs w:val="22"/>
        </w:rPr>
        <w:t>) avec une licence d'utili</w:t>
      </w:r>
      <w:r w:rsidRPr="001E0024">
        <w:rPr>
          <w:rStyle w:val="CharacterStyle1"/>
          <w:rFonts w:ascii="Lucida Bright" w:hAnsi="Lucida Bright" w:cs="Tahoma"/>
          <w:i/>
          <w:color w:val="00B0F0"/>
          <w:spacing w:val="9"/>
          <w:sz w:val="22"/>
          <w:szCs w:val="22"/>
        </w:rPr>
        <w:t>sation liée au nombre d'utilisateurs et au temps d'utilisation.</w:t>
      </w:r>
    </w:p>
    <w:p w:rsidR="00C071D2" w:rsidRDefault="00C071D2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00B0F0"/>
          <w:spacing w:val="9"/>
          <w:sz w:val="22"/>
          <w:szCs w:val="22"/>
        </w:rPr>
      </w:pPr>
    </w:p>
    <w:p w:rsidR="00C071D2" w:rsidRPr="00C071D2" w:rsidRDefault="00C071D2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FF0000"/>
          <w:spacing w:val="9"/>
          <w:sz w:val="22"/>
          <w:szCs w:val="22"/>
        </w:rPr>
      </w:pPr>
    </w:p>
    <w:p w:rsidR="00C071D2" w:rsidRDefault="00C071D2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00B0F0"/>
          <w:spacing w:val="9"/>
          <w:sz w:val="22"/>
          <w:szCs w:val="22"/>
        </w:rPr>
      </w:pPr>
    </w:p>
    <w:p w:rsidR="00C071D2" w:rsidRPr="00C071D2" w:rsidRDefault="00C071D2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00B0F0"/>
          <w:spacing w:val="9"/>
          <w:sz w:val="22"/>
          <w:szCs w:val="22"/>
        </w:rPr>
      </w:pPr>
    </w:p>
    <w:p w:rsidR="00C071D2" w:rsidRPr="001E0024" w:rsidRDefault="00C071D2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i/>
          <w:color w:val="00B0F0"/>
          <w:spacing w:val="1"/>
          <w:sz w:val="22"/>
          <w:szCs w:val="22"/>
        </w:rPr>
      </w:pPr>
      <w:r w:rsidRPr="001E0024">
        <w:rPr>
          <w:rStyle w:val="CharacterStyle1"/>
          <w:rFonts w:ascii="Lucida Bright" w:hAnsi="Lucida Bright" w:cs="Tahoma"/>
          <w:i/>
          <w:color w:val="00B0F0"/>
          <w:spacing w:val="1"/>
          <w:sz w:val="22"/>
          <w:szCs w:val="22"/>
        </w:rPr>
        <w:t>6</w:t>
      </w:r>
      <w:r w:rsidR="00222CEC" w:rsidRPr="001E0024">
        <w:rPr>
          <w:rStyle w:val="CharacterStyle1"/>
          <w:rFonts w:ascii="Lucida Bright" w:hAnsi="Lucida Bright" w:cs="Tahoma"/>
          <w:i/>
          <w:color w:val="00B0F0"/>
          <w:spacing w:val="1"/>
          <w:sz w:val="22"/>
          <w:szCs w:val="22"/>
        </w:rPr>
        <w:t>°</w:t>
      </w:r>
      <w:r w:rsidRPr="001E0024">
        <w:rPr>
          <w:rStyle w:val="CharacterStyle1"/>
          <w:rFonts w:ascii="Lucida Bright" w:hAnsi="Lucida Bright" w:cs="Tahoma"/>
          <w:i/>
          <w:color w:val="00B0F0"/>
          <w:spacing w:val="1"/>
          <w:sz w:val="22"/>
          <w:szCs w:val="22"/>
        </w:rPr>
        <w:t xml:space="preserve"> Quelle serait la répartition des coûts entre coûts d'investissement et de fonctionnement dans ce c</w:t>
      </w:r>
      <w:r w:rsidR="001E0024">
        <w:rPr>
          <w:rStyle w:val="CharacterStyle1"/>
          <w:rFonts w:ascii="Lucida Bright" w:hAnsi="Lucida Bright" w:cs="Tahoma"/>
          <w:i/>
          <w:color w:val="00B0F0"/>
          <w:spacing w:val="1"/>
          <w:sz w:val="22"/>
          <w:szCs w:val="22"/>
        </w:rPr>
        <w:t>a</w:t>
      </w:r>
      <w:r w:rsidRPr="001E0024">
        <w:rPr>
          <w:rStyle w:val="CharacterStyle1"/>
          <w:rFonts w:ascii="Lucida Bright" w:hAnsi="Lucida Bright" w:cs="Tahoma"/>
          <w:i/>
          <w:color w:val="00B0F0"/>
          <w:spacing w:val="1"/>
          <w:sz w:val="22"/>
          <w:szCs w:val="22"/>
        </w:rPr>
        <w:t xml:space="preserve">s ? Quels sont les </w:t>
      </w:r>
      <w:r w:rsidRPr="001E0024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t xml:space="preserve">avantages de cette solution </w:t>
      </w:r>
      <w:r w:rsidRPr="001E0024">
        <w:rPr>
          <w:rStyle w:val="CharacterStyle1"/>
          <w:rFonts w:ascii="Lucida Bright" w:hAnsi="Lucida Bright" w:cs="Arial"/>
          <w:i/>
          <w:iCs/>
          <w:color w:val="00B0F0"/>
          <w:spacing w:val="2"/>
          <w:w w:val="110"/>
          <w:sz w:val="22"/>
          <w:szCs w:val="22"/>
        </w:rPr>
        <w:t xml:space="preserve">et </w:t>
      </w:r>
      <w:r w:rsidRPr="001E0024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t>ses inconvénients ?</w:t>
      </w:r>
    </w:p>
    <w:p w:rsidR="003147F8" w:rsidRDefault="003147F8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00B0F0"/>
          <w:spacing w:val="2"/>
          <w:sz w:val="22"/>
          <w:szCs w:val="22"/>
        </w:rPr>
      </w:pPr>
    </w:p>
    <w:p w:rsidR="003147F8" w:rsidRPr="003147F8" w:rsidRDefault="003147F8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FF0000"/>
          <w:spacing w:val="2"/>
          <w:sz w:val="22"/>
          <w:szCs w:val="22"/>
        </w:rPr>
      </w:pPr>
    </w:p>
    <w:p w:rsidR="003147F8" w:rsidRDefault="003147F8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00B0F0"/>
          <w:spacing w:val="2"/>
          <w:sz w:val="22"/>
          <w:szCs w:val="22"/>
        </w:rPr>
      </w:pPr>
    </w:p>
    <w:p w:rsidR="003147F8" w:rsidRPr="00C071D2" w:rsidRDefault="003147F8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00B0F0"/>
          <w:spacing w:val="2"/>
          <w:sz w:val="22"/>
          <w:szCs w:val="22"/>
        </w:rPr>
      </w:pPr>
    </w:p>
    <w:sectPr w:rsidR="003147F8" w:rsidRPr="00C071D2" w:rsidSect="00D76823">
      <w:headerReference w:type="default" r:id="rId8"/>
      <w:footerReference w:type="even" r:id="rId9"/>
      <w:footerReference w:type="default" r:id="rId10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FD7" w:rsidRDefault="00C56FD7">
      <w:r>
        <w:separator/>
      </w:r>
    </w:p>
  </w:endnote>
  <w:endnote w:type="continuationSeparator" w:id="0">
    <w:p w:rsidR="00C56FD7" w:rsidRDefault="00C56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705" w:rsidRDefault="00E22AB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3770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37705" w:rsidRDefault="0073770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705" w:rsidRPr="006263D0" w:rsidRDefault="00737705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>Source</w:t>
    </w:r>
    <w:r>
      <w:rPr>
        <w:rFonts w:ascii="Lucida Bright" w:hAnsi="Lucida Bright"/>
        <w:i/>
      </w:rPr>
      <w:t>s</w:t>
    </w:r>
    <w:r w:rsidRPr="006263D0">
      <w:rPr>
        <w:rFonts w:ascii="Lucida Bright" w:hAnsi="Lucida Bright"/>
        <w:i/>
      </w:rPr>
      <w:t xml:space="preserve"> : </w:t>
    </w:r>
    <w:r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>
      <w:rPr>
        <w:rFonts w:ascii="Lucida Bright" w:hAnsi="Lucida Bright"/>
        <w:i/>
      </w:rPr>
      <w:t>Picard – Réseau CERTA</w:t>
    </w:r>
    <w:r w:rsidRPr="006263D0">
      <w:rPr>
        <w:rFonts w:ascii="Lucida Bright" w:hAnsi="Lucida Bright"/>
        <w:i/>
      </w:rPr>
      <w:ptab w:relativeTo="margin" w:alignment="right" w:leader="none"/>
    </w:r>
    <w:r w:rsidRPr="006263D0">
      <w:rPr>
        <w:rFonts w:ascii="Lucida Bright" w:hAnsi="Lucida Bright"/>
        <w:i/>
      </w:rPr>
      <w:t xml:space="preserve">Page </w:t>
    </w:r>
    <w:r w:rsidR="00E22AB7" w:rsidRPr="006263D0">
      <w:rPr>
        <w:rFonts w:ascii="Lucida Bright" w:hAnsi="Lucida Bright"/>
        <w:i/>
      </w:rPr>
      <w:fldChar w:fldCharType="begin"/>
    </w:r>
    <w:r w:rsidRPr="006263D0">
      <w:rPr>
        <w:rFonts w:ascii="Lucida Bright" w:hAnsi="Lucida Bright"/>
        <w:i/>
      </w:rPr>
      <w:instrText xml:space="preserve"> PAGE   \* MERGEFORMAT </w:instrText>
    </w:r>
    <w:r w:rsidR="00E22AB7" w:rsidRPr="006263D0">
      <w:rPr>
        <w:rFonts w:ascii="Lucida Bright" w:hAnsi="Lucida Bright"/>
        <w:i/>
      </w:rPr>
      <w:fldChar w:fldCharType="separate"/>
    </w:r>
    <w:r w:rsidR="001E0024">
      <w:rPr>
        <w:rFonts w:ascii="Lucida Bright" w:hAnsi="Lucida Bright"/>
        <w:i/>
        <w:noProof/>
      </w:rPr>
      <w:t>2</w:t>
    </w:r>
    <w:r w:rsidR="00E22AB7" w:rsidRPr="006263D0">
      <w:rPr>
        <w:rFonts w:ascii="Lucida Bright" w:hAnsi="Lucida Bright"/>
        <w:i/>
      </w:rPr>
      <w:fldChar w:fldCharType="end"/>
    </w:r>
    <w:r w:rsidRPr="006263D0">
      <w:rPr>
        <w:rFonts w:ascii="Lucida Bright" w:hAnsi="Lucida Bright"/>
        <w:i/>
      </w:rPr>
      <w:t xml:space="preserve"> / </w:t>
    </w:r>
    <w:fldSimple w:instr=" NUMPAGES   \* MERGEFORMAT ">
      <w:r w:rsidR="001E0024" w:rsidRPr="001E0024">
        <w:rPr>
          <w:rFonts w:ascii="Lucida Bright" w:hAnsi="Lucida Bright"/>
          <w:i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FD7" w:rsidRDefault="00C56FD7">
      <w:r>
        <w:separator/>
      </w:r>
    </w:p>
  </w:footnote>
  <w:footnote w:type="continuationSeparator" w:id="0">
    <w:p w:rsidR="00C56FD7" w:rsidRDefault="00C56F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C071D2" w:rsidRPr="006263D0" w:rsidTr="008F0E84">
      <w:trPr>
        <w:jc w:val="center"/>
      </w:trPr>
      <w:tc>
        <w:tcPr>
          <w:tcW w:w="2376" w:type="dxa"/>
        </w:tcPr>
        <w:p w:rsidR="00C071D2" w:rsidRDefault="00C071D2" w:rsidP="008F0E84">
          <w:pPr>
            <w:pStyle w:val="En-tte"/>
            <w:spacing w:before="3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9</w:t>
          </w:r>
        </w:p>
      </w:tc>
      <w:tc>
        <w:tcPr>
          <w:tcW w:w="8537" w:type="dxa"/>
          <w:gridSpan w:val="2"/>
        </w:tcPr>
        <w:p w:rsidR="00C071D2" w:rsidRPr="006263D0" w:rsidRDefault="00C071D2" w:rsidP="008F0E8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En quoi un projet de Système d’Information est-il une réponse au besoin d’évolution de l’organisation</w:t>
          </w:r>
          <w:r w:rsidRPr="000A43CA">
            <w:rPr>
              <w:rFonts w:ascii="Lucida Bright" w:hAnsi="Lucida Bright"/>
              <w:sz w:val="28"/>
              <w:szCs w:val="28"/>
            </w:rPr>
            <w:t xml:space="preserve"> ?</w:t>
          </w:r>
        </w:p>
      </w:tc>
    </w:tr>
    <w:tr w:rsidR="00C071D2" w:rsidRPr="006263D0" w:rsidTr="008F0E84">
      <w:trPr>
        <w:jc w:val="center"/>
      </w:trPr>
      <w:tc>
        <w:tcPr>
          <w:tcW w:w="2376" w:type="dxa"/>
        </w:tcPr>
        <w:p w:rsidR="00C071D2" w:rsidRPr="006263D0" w:rsidRDefault="00C071D2" w:rsidP="008F0E8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Chapitre 9.1</w:t>
          </w:r>
        </w:p>
      </w:tc>
      <w:tc>
        <w:tcPr>
          <w:tcW w:w="6199" w:type="dxa"/>
          <w:vMerge w:val="restart"/>
        </w:tcPr>
        <w:p w:rsidR="00C071D2" w:rsidRPr="00FA15E2" w:rsidRDefault="00C071D2" w:rsidP="008F0E84">
          <w:pPr>
            <w:pStyle w:val="En-tte"/>
            <w:spacing w:before="24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J</w:t>
          </w:r>
          <w:r w:rsidRPr="000B6AF0">
            <w:rPr>
              <w:rFonts w:ascii="Lucida Bright" w:hAnsi="Lucida Bright"/>
              <w:i/>
              <w:sz w:val="28"/>
              <w:szCs w:val="28"/>
            </w:rPr>
            <w:t>ustification économique d’un projet d’évolution de Système d’Information</w:t>
          </w:r>
        </w:p>
      </w:tc>
      <w:tc>
        <w:tcPr>
          <w:tcW w:w="2338" w:type="dxa"/>
        </w:tcPr>
        <w:p w:rsidR="00C071D2" w:rsidRPr="006263D0" w:rsidRDefault="00C071D2" w:rsidP="008F0E8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C071D2" w:rsidRPr="006263D0" w:rsidTr="008F0E84">
      <w:trPr>
        <w:jc w:val="center"/>
      </w:trPr>
      <w:tc>
        <w:tcPr>
          <w:tcW w:w="2376" w:type="dxa"/>
        </w:tcPr>
        <w:p w:rsidR="00C071D2" w:rsidRPr="006263D0" w:rsidRDefault="00C071D2" w:rsidP="008F0E8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Exercice 1</w:t>
          </w:r>
        </w:p>
      </w:tc>
      <w:tc>
        <w:tcPr>
          <w:tcW w:w="6199" w:type="dxa"/>
          <w:vMerge/>
        </w:tcPr>
        <w:p w:rsidR="00C071D2" w:rsidRPr="006263D0" w:rsidRDefault="00C071D2" w:rsidP="008F0E84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C071D2" w:rsidRPr="006263D0" w:rsidRDefault="00C071D2" w:rsidP="008F0E8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737705" w:rsidRDefault="00737705" w:rsidP="00205E1D">
    <w:pPr>
      <w:pStyle w:val="En-tte"/>
    </w:pPr>
  </w:p>
  <w:p w:rsidR="00737705" w:rsidRDefault="00737705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4260"/>
    <w:multiLevelType w:val="singleLevel"/>
    <w:tmpl w:val="2C545F03"/>
    <w:lvl w:ilvl="0">
      <w:numFmt w:val="bullet"/>
      <w:lvlText w:val="·"/>
      <w:lvlJc w:val="left"/>
      <w:pPr>
        <w:tabs>
          <w:tab w:val="num" w:pos="216"/>
        </w:tabs>
        <w:ind w:left="216" w:hanging="216"/>
      </w:pPr>
      <w:rPr>
        <w:rFonts w:ascii="Symbol" w:hAnsi="Symbol" w:cs="Symbol"/>
        <w:snapToGrid/>
        <w:color w:val="027973"/>
        <w:spacing w:val="4"/>
        <w:sz w:val="28"/>
        <w:szCs w:val="28"/>
      </w:rPr>
    </w:lvl>
  </w:abstractNum>
  <w:abstractNum w:abstractNumId="1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5042A"/>
    <w:multiLevelType w:val="singleLevel"/>
    <w:tmpl w:val="53C05015"/>
    <w:lvl w:ilvl="0">
      <w:numFmt w:val="bullet"/>
      <w:lvlText w:val="·"/>
      <w:lvlJc w:val="left"/>
      <w:pPr>
        <w:tabs>
          <w:tab w:val="num" w:pos="216"/>
        </w:tabs>
        <w:ind w:left="504" w:hanging="216"/>
      </w:pPr>
      <w:rPr>
        <w:rFonts w:ascii="Symbol" w:hAnsi="Symbol" w:cs="Symbol"/>
        <w:snapToGrid/>
        <w:spacing w:val="-14"/>
        <w:sz w:val="19"/>
        <w:szCs w:val="19"/>
      </w:rPr>
    </w:lvl>
  </w:abstractNum>
  <w:abstractNum w:abstractNumId="3">
    <w:nsid w:val="03664C6D"/>
    <w:multiLevelType w:val="singleLevel"/>
    <w:tmpl w:val="4F41BE69"/>
    <w:lvl w:ilvl="0">
      <w:numFmt w:val="bullet"/>
      <w:lvlText w:val="·"/>
      <w:lvlJc w:val="left"/>
      <w:pPr>
        <w:tabs>
          <w:tab w:val="num" w:pos="216"/>
        </w:tabs>
        <w:ind w:left="720" w:hanging="216"/>
      </w:pPr>
      <w:rPr>
        <w:rFonts w:ascii="Symbol" w:hAnsi="Symbol" w:cs="Symbol"/>
        <w:snapToGrid/>
        <w:sz w:val="18"/>
        <w:szCs w:val="18"/>
      </w:rPr>
    </w:lvl>
  </w:abstractNum>
  <w:abstractNum w:abstractNumId="4">
    <w:nsid w:val="0679293C"/>
    <w:multiLevelType w:val="singleLevel"/>
    <w:tmpl w:val="44C0F627"/>
    <w:lvl w:ilvl="0">
      <w:numFmt w:val="bullet"/>
      <w:lvlText w:val="·"/>
      <w:lvlJc w:val="left"/>
      <w:pPr>
        <w:tabs>
          <w:tab w:val="num" w:pos="216"/>
        </w:tabs>
        <w:ind w:left="504" w:hanging="216"/>
      </w:pPr>
      <w:rPr>
        <w:rFonts w:ascii="Symbol" w:hAnsi="Symbol" w:cs="Symbol"/>
        <w:snapToGrid/>
        <w:sz w:val="20"/>
        <w:szCs w:val="20"/>
      </w:rPr>
    </w:lvl>
  </w:abstractNum>
  <w:abstractNum w:abstractNumId="5">
    <w:nsid w:val="0A0F13D6"/>
    <w:multiLevelType w:val="hybridMultilevel"/>
    <w:tmpl w:val="72D01E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0FB703EC"/>
    <w:multiLevelType w:val="hybridMultilevel"/>
    <w:tmpl w:val="CC742D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4223D"/>
    <w:multiLevelType w:val="hybridMultilevel"/>
    <w:tmpl w:val="8C2CE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CB3B2D"/>
    <w:multiLevelType w:val="hybridMultilevel"/>
    <w:tmpl w:val="B67427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C029C9"/>
    <w:multiLevelType w:val="hybridMultilevel"/>
    <w:tmpl w:val="80BAE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076168"/>
    <w:multiLevelType w:val="hybridMultilevel"/>
    <w:tmpl w:val="46A8E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E56CF"/>
    <w:multiLevelType w:val="hybridMultilevel"/>
    <w:tmpl w:val="F196B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1C67B0"/>
    <w:multiLevelType w:val="hybridMultilevel"/>
    <w:tmpl w:val="24EA6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74041BDA"/>
    <w:multiLevelType w:val="hybridMultilevel"/>
    <w:tmpl w:val="6EC27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A24C1C"/>
    <w:multiLevelType w:val="hybridMultilevel"/>
    <w:tmpl w:val="1B2E3B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9D6740"/>
    <w:multiLevelType w:val="hybridMultilevel"/>
    <w:tmpl w:val="8C9CC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12"/>
  </w:num>
  <w:num w:numId="5">
    <w:abstractNumId w:val="20"/>
  </w:num>
  <w:num w:numId="6">
    <w:abstractNumId w:val="14"/>
  </w:num>
  <w:num w:numId="7">
    <w:abstractNumId w:val="21"/>
  </w:num>
  <w:num w:numId="8">
    <w:abstractNumId w:val="26"/>
  </w:num>
  <w:num w:numId="9">
    <w:abstractNumId w:val="22"/>
  </w:num>
  <w:num w:numId="10">
    <w:abstractNumId w:val="1"/>
  </w:num>
  <w:num w:numId="11">
    <w:abstractNumId w:val="18"/>
  </w:num>
  <w:num w:numId="12">
    <w:abstractNumId w:val="6"/>
  </w:num>
  <w:num w:numId="13">
    <w:abstractNumId w:val="7"/>
  </w:num>
  <w:num w:numId="14">
    <w:abstractNumId w:val="5"/>
  </w:num>
  <w:num w:numId="15">
    <w:abstractNumId w:val="24"/>
  </w:num>
  <w:num w:numId="16">
    <w:abstractNumId w:val="2"/>
  </w:num>
  <w:num w:numId="17">
    <w:abstractNumId w:val="19"/>
  </w:num>
  <w:num w:numId="18">
    <w:abstractNumId w:val="4"/>
  </w:num>
  <w:num w:numId="19">
    <w:abstractNumId w:val="23"/>
  </w:num>
  <w:num w:numId="20">
    <w:abstractNumId w:val="25"/>
  </w:num>
  <w:num w:numId="21">
    <w:abstractNumId w:val="3"/>
  </w:num>
  <w:num w:numId="22">
    <w:abstractNumId w:val="8"/>
  </w:num>
  <w:num w:numId="23">
    <w:abstractNumId w:val="15"/>
  </w:num>
  <w:num w:numId="24">
    <w:abstractNumId w:val="16"/>
  </w:num>
  <w:num w:numId="25">
    <w:abstractNumId w:val="10"/>
  </w:num>
  <w:num w:numId="26">
    <w:abstractNumId w:val="13"/>
  </w:num>
  <w:num w:numId="27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9330">
      <o:colormru v:ext="edit" colors="#eaeaea"/>
      <o:colormenu v:ext="edit" fillcolor="none [1305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6882"/>
    <w:rsid w:val="00044CA9"/>
    <w:rsid w:val="000546BA"/>
    <w:rsid w:val="0005783B"/>
    <w:rsid w:val="00081C46"/>
    <w:rsid w:val="000911A7"/>
    <w:rsid w:val="000A43CA"/>
    <w:rsid w:val="000D0AD3"/>
    <w:rsid w:val="000F60DB"/>
    <w:rsid w:val="0011078C"/>
    <w:rsid w:val="00156B7F"/>
    <w:rsid w:val="0017071F"/>
    <w:rsid w:val="00174573"/>
    <w:rsid w:val="001E0024"/>
    <w:rsid w:val="001E5446"/>
    <w:rsid w:val="00205E1D"/>
    <w:rsid w:val="002073AC"/>
    <w:rsid w:val="00213BD4"/>
    <w:rsid w:val="00213C67"/>
    <w:rsid w:val="00222CEC"/>
    <w:rsid w:val="00224CCA"/>
    <w:rsid w:val="002250A0"/>
    <w:rsid w:val="00230242"/>
    <w:rsid w:val="002327FD"/>
    <w:rsid w:val="00263276"/>
    <w:rsid w:val="00276A41"/>
    <w:rsid w:val="002829F5"/>
    <w:rsid w:val="00287966"/>
    <w:rsid w:val="00293EF5"/>
    <w:rsid w:val="002946D6"/>
    <w:rsid w:val="002A2EDE"/>
    <w:rsid w:val="002C5FD4"/>
    <w:rsid w:val="002D1072"/>
    <w:rsid w:val="002D5421"/>
    <w:rsid w:val="002E36FD"/>
    <w:rsid w:val="002F2E21"/>
    <w:rsid w:val="003073A5"/>
    <w:rsid w:val="003125E2"/>
    <w:rsid w:val="003147F8"/>
    <w:rsid w:val="00321331"/>
    <w:rsid w:val="00322B7D"/>
    <w:rsid w:val="0033678D"/>
    <w:rsid w:val="00345C41"/>
    <w:rsid w:val="00357EBF"/>
    <w:rsid w:val="0036142D"/>
    <w:rsid w:val="00366819"/>
    <w:rsid w:val="00371D8A"/>
    <w:rsid w:val="00373DE4"/>
    <w:rsid w:val="00376EBF"/>
    <w:rsid w:val="00387EB4"/>
    <w:rsid w:val="003B271C"/>
    <w:rsid w:val="003B2942"/>
    <w:rsid w:val="003B691E"/>
    <w:rsid w:val="003B7879"/>
    <w:rsid w:val="003D0274"/>
    <w:rsid w:val="003D0AA3"/>
    <w:rsid w:val="003D23BD"/>
    <w:rsid w:val="003D27BC"/>
    <w:rsid w:val="003F3091"/>
    <w:rsid w:val="00405784"/>
    <w:rsid w:val="004069DF"/>
    <w:rsid w:val="00415CF2"/>
    <w:rsid w:val="00432A8B"/>
    <w:rsid w:val="00435DCC"/>
    <w:rsid w:val="004362F6"/>
    <w:rsid w:val="00436346"/>
    <w:rsid w:val="004457AE"/>
    <w:rsid w:val="00453242"/>
    <w:rsid w:val="00460C3E"/>
    <w:rsid w:val="00466036"/>
    <w:rsid w:val="004A17E6"/>
    <w:rsid w:val="004A36E5"/>
    <w:rsid w:val="004A50AA"/>
    <w:rsid w:val="004A66FF"/>
    <w:rsid w:val="004B01ED"/>
    <w:rsid w:val="004E0E91"/>
    <w:rsid w:val="004E7D9A"/>
    <w:rsid w:val="00513096"/>
    <w:rsid w:val="0052491F"/>
    <w:rsid w:val="00526DCB"/>
    <w:rsid w:val="005362DB"/>
    <w:rsid w:val="0056221D"/>
    <w:rsid w:val="00576BF4"/>
    <w:rsid w:val="005845F7"/>
    <w:rsid w:val="005A02D4"/>
    <w:rsid w:val="005A772A"/>
    <w:rsid w:val="005B4456"/>
    <w:rsid w:val="005C6500"/>
    <w:rsid w:val="005D25CE"/>
    <w:rsid w:val="005F2E7E"/>
    <w:rsid w:val="006065CA"/>
    <w:rsid w:val="006168F9"/>
    <w:rsid w:val="00621F31"/>
    <w:rsid w:val="0062519B"/>
    <w:rsid w:val="006263D0"/>
    <w:rsid w:val="0062742D"/>
    <w:rsid w:val="00633A6D"/>
    <w:rsid w:val="006432AC"/>
    <w:rsid w:val="006572B4"/>
    <w:rsid w:val="006726A7"/>
    <w:rsid w:val="00675B73"/>
    <w:rsid w:val="00676D2C"/>
    <w:rsid w:val="006A79FE"/>
    <w:rsid w:val="006A7FB8"/>
    <w:rsid w:val="006B1B69"/>
    <w:rsid w:val="006B4732"/>
    <w:rsid w:val="006F454C"/>
    <w:rsid w:val="00721EA8"/>
    <w:rsid w:val="00724435"/>
    <w:rsid w:val="00726C09"/>
    <w:rsid w:val="00737705"/>
    <w:rsid w:val="00753DCA"/>
    <w:rsid w:val="00757AC2"/>
    <w:rsid w:val="0076404D"/>
    <w:rsid w:val="0077190C"/>
    <w:rsid w:val="007C045D"/>
    <w:rsid w:val="007C5322"/>
    <w:rsid w:val="007D2B2C"/>
    <w:rsid w:val="007D6ACA"/>
    <w:rsid w:val="007F26DD"/>
    <w:rsid w:val="007F5592"/>
    <w:rsid w:val="00801FBB"/>
    <w:rsid w:val="00816DB4"/>
    <w:rsid w:val="008216E7"/>
    <w:rsid w:val="0082675C"/>
    <w:rsid w:val="00827D19"/>
    <w:rsid w:val="0084374F"/>
    <w:rsid w:val="008441E6"/>
    <w:rsid w:val="0084496B"/>
    <w:rsid w:val="00844AE6"/>
    <w:rsid w:val="00852A7E"/>
    <w:rsid w:val="0085745C"/>
    <w:rsid w:val="00862F1B"/>
    <w:rsid w:val="00866FBC"/>
    <w:rsid w:val="00870B06"/>
    <w:rsid w:val="00885954"/>
    <w:rsid w:val="0089559C"/>
    <w:rsid w:val="008A1EDA"/>
    <w:rsid w:val="008A20EE"/>
    <w:rsid w:val="008A241A"/>
    <w:rsid w:val="008A28DB"/>
    <w:rsid w:val="008C1AD8"/>
    <w:rsid w:val="008C29A1"/>
    <w:rsid w:val="008D2C06"/>
    <w:rsid w:val="008D2E3C"/>
    <w:rsid w:val="008E4170"/>
    <w:rsid w:val="008E62CE"/>
    <w:rsid w:val="008F2861"/>
    <w:rsid w:val="009129E5"/>
    <w:rsid w:val="00912ED9"/>
    <w:rsid w:val="00914FF9"/>
    <w:rsid w:val="00921A76"/>
    <w:rsid w:val="00932CA1"/>
    <w:rsid w:val="00946306"/>
    <w:rsid w:val="0094760C"/>
    <w:rsid w:val="00947A64"/>
    <w:rsid w:val="00950DC2"/>
    <w:rsid w:val="009A3959"/>
    <w:rsid w:val="009C02DE"/>
    <w:rsid w:val="009C2300"/>
    <w:rsid w:val="009E7F02"/>
    <w:rsid w:val="009F4BB1"/>
    <w:rsid w:val="00A00214"/>
    <w:rsid w:val="00A06518"/>
    <w:rsid w:val="00A31F99"/>
    <w:rsid w:val="00A53859"/>
    <w:rsid w:val="00A56842"/>
    <w:rsid w:val="00A6182F"/>
    <w:rsid w:val="00A64BE7"/>
    <w:rsid w:val="00A74248"/>
    <w:rsid w:val="00A74DA9"/>
    <w:rsid w:val="00A75781"/>
    <w:rsid w:val="00A7777A"/>
    <w:rsid w:val="00AA0E4C"/>
    <w:rsid w:val="00AC0892"/>
    <w:rsid w:val="00AD769A"/>
    <w:rsid w:val="00B02472"/>
    <w:rsid w:val="00B07CF9"/>
    <w:rsid w:val="00B111CC"/>
    <w:rsid w:val="00B16C78"/>
    <w:rsid w:val="00B20DD5"/>
    <w:rsid w:val="00B26CD5"/>
    <w:rsid w:val="00B520F5"/>
    <w:rsid w:val="00B83997"/>
    <w:rsid w:val="00B83EE2"/>
    <w:rsid w:val="00B96A7F"/>
    <w:rsid w:val="00BB28E7"/>
    <w:rsid w:val="00BC6A0E"/>
    <w:rsid w:val="00BD0444"/>
    <w:rsid w:val="00BD6A1A"/>
    <w:rsid w:val="00BF07F3"/>
    <w:rsid w:val="00C03479"/>
    <w:rsid w:val="00C071D2"/>
    <w:rsid w:val="00C078B6"/>
    <w:rsid w:val="00C2656C"/>
    <w:rsid w:val="00C33D38"/>
    <w:rsid w:val="00C34EAC"/>
    <w:rsid w:val="00C50FE8"/>
    <w:rsid w:val="00C513C3"/>
    <w:rsid w:val="00C56FD7"/>
    <w:rsid w:val="00C626B2"/>
    <w:rsid w:val="00C656C7"/>
    <w:rsid w:val="00C841AC"/>
    <w:rsid w:val="00C906C6"/>
    <w:rsid w:val="00C9079F"/>
    <w:rsid w:val="00CC3EBB"/>
    <w:rsid w:val="00CD233A"/>
    <w:rsid w:val="00CF40F7"/>
    <w:rsid w:val="00D06D27"/>
    <w:rsid w:val="00D117D1"/>
    <w:rsid w:val="00D15AD3"/>
    <w:rsid w:val="00D207F5"/>
    <w:rsid w:val="00D27D4C"/>
    <w:rsid w:val="00D32DE3"/>
    <w:rsid w:val="00D54F5D"/>
    <w:rsid w:val="00D65DBE"/>
    <w:rsid w:val="00D67DCC"/>
    <w:rsid w:val="00D75B7E"/>
    <w:rsid w:val="00D76823"/>
    <w:rsid w:val="00DB27CC"/>
    <w:rsid w:val="00DC52DD"/>
    <w:rsid w:val="00DD6DAF"/>
    <w:rsid w:val="00DF6C1D"/>
    <w:rsid w:val="00E004B6"/>
    <w:rsid w:val="00E01694"/>
    <w:rsid w:val="00E11B0D"/>
    <w:rsid w:val="00E155F8"/>
    <w:rsid w:val="00E21168"/>
    <w:rsid w:val="00E22AB7"/>
    <w:rsid w:val="00E27688"/>
    <w:rsid w:val="00E42733"/>
    <w:rsid w:val="00E43E82"/>
    <w:rsid w:val="00E465BE"/>
    <w:rsid w:val="00E5595C"/>
    <w:rsid w:val="00E87FAB"/>
    <w:rsid w:val="00E96979"/>
    <w:rsid w:val="00EA08E3"/>
    <w:rsid w:val="00EC0ED5"/>
    <w:rsid w:val="00EC2AD8"/>
    <w:rsid w:val="00ED2FDB"/>
    <w:rsid w:val="00ED40B3"/>
    <w:rsid w:val="00EE5C16"/>
    <w:rsid w:val="00F02497"/>
    <w:rsid w:val="00F0576C"/>
    <w:rsid w:val="00F13A7F"/>
    <w:rsid w:val="00F347FC"/>
    <w:rsid w:val="00F50DA8"/>
    <w:rsid w:val="00F52648"/>
    <w:rsid w:val="00F72D7C"/>
    <w:rsid w:val="00F730EE"/>
    <w:rsid w:val="00FA15E2"/>
    <w:rsid w:val="00FA5C71"/>
    <w:rsid w:val="00FC0AE4"/>
    <w:rsid w:val="00FD42EB"/>
    <w:rsid w:val="00FF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>
      <o:colormru v:ext="edit" colors="#eaeaea"/>
      <o:colormenu v:ext="edit" fillcolor="none [1305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character" w:customStyle="1" w:styleId="CharacterStyle1">
    <w:name w:val="Character Style 1"/>
    <w:uiPriority w:val="99"/>
    <w:rsid w:val="00081C46"/>
    <w:rPr>
      <w:sz w:val="20"/>
      <w:szCs w:val="20"/>
    </w:rPr>
  </w:style>
  <w:style w:type="paragraph" w:customStyle="1" w:styleId="Style1">
    <w:name w:val="Style 1"/>
    <w:basedOn w:val="Normal"/>
    <w:uiPriority w:val="99"/>
    <w:rsid w:val="00081C46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paragraph" w:customStyle="1" w:styleId="Style2">
    <w:name w:val="Style 2"/>
    <w:basedOn w:val="Normal"/>
    <w:uiPriority w:val="99"/>
    <w:rsid w:val="004362F6"/>
    <w:pPr>
      <w:widowControl w:val="0"/>
      <w:overflowPunct/>
      <w:adjustRightInd/>
      <w:spacing w:before="72"/>
      <w:ind w:left="504" w:hanging="216"/>
      <w:textAlignment w:val="auto"/>
    </w:pPr>
    <w:rPr>
      <w:rFonts w:ascii="Arial" w:eastAsiaTheme="minorEastAsia" w:hAnsi="Arial" w:cs="Arial"/>
    </w:rPr>
  </w:style>
  <w:style w:type="character" w:customStyle="1" w:styleId="CharacterStyle2">
    <w:name w:val="Character Style 2"/>
    <w:uiPriority w:val="99"/>
    <w:rsid w:val="004362F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27</cp:revision>
  <cp:lastPrinted>2014-11-03T17:00:00Z</cp:lastPrinted>
  <dcterms:created xsi:type="dcterms:W3CDTF">2014-09-08T13:40:00Z</dcterms:created>
  <dcterms:modified xsi:type="dcterms:W3CDTF">2015-01-26T20:22:00Z</dcterms:modified>
</cp:coreProperties>
</file>